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5807" w14:textId="6A68CE2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1B8CABD" w14:textId="5342E0FC"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1079AC8A" w14:textId="7DF1806F" w:rsidR="00257113" w:rsidRPr="006C5AD5" w:rsidRDefault="00BB16F0" w:rsidP="00257113">
      <w:pPr>
        <w:spacing w:after="0" w:line="240" w:lineRule="auto"/>
        <w:ind w:firstLine="709"/>
        <w:jc w:val="center"/>
        <w:rPr>
          <w:rFonts w:ascii="Times New Roman" w:hAnsi="Times New Roman" w:cs="Times New Roman"/>
          <w:b/>
          <w:sz w:val="24"/>
          <w:szCs w:val="24"/>
        </w:rPr>
      </w:pPr>
      <w:r w:rsidRPr="006C5AD5">
        <w:rPr>
          <w:rFonts w:ascii="Times New Roman" w:hAnsi="Times New Roman" w:cs="Times New Roman"/>
          <w:b/>
          <w:sz w:val="24"/>
          <w:szCs w:val="24"/>
        </w:rPr>
        <w:t xml:space="preserve">магистра технических наук, ст. преподавателя </w:t>
      </w:r>
      <w:proofErr w:type="spellStart"/>
      <w:r w:rsidRPr="006C5AD5">
        <w:rPr>
          <w:rFonts w:ascii="Times New Roman" w:hAnsi="Times New Roman" w:cs="Times New Roman"/>
          <w:b/>
          <w:sz w:val="24"/>
          <w:szCs w:val="24"/>
        </w:rPr>
        <w:t>Шакеновой</w:t>
      </w:r>
      <w:proofErr w:type="spellEnd"/>
      <w:r w:rsidRPr="006C5AD5">
        <w:rPr>
          <w:rFonts w:ascii="Times New Roman" w:hAnsi="Times New Roman" w:cs="Times New Roman"/>
          <w:b/>
          <w:sz w:val="24"/>
          <w:szCs w:val="24"/>
        </w:rPr>
        <w:t xml:space="preserve"> Ж.Н.</w:t>
      </w:r>
    </w:p>
    <w:p w14:paraId="5871C4C1" w14:textId="77777777" w:rsidR="00257113" w:rsidRPr="003C6BAC" w:rsidRDefault="00257113" w:rsidP="00257113">
      <w:pPr>
        <w:spacing w:after="0" w:line="240" w:lineRule="auto"/>
        <w:ind w:firstLine="709"/>
        <w:jc w:val="center"/>
        <w:rPr>
          <w:rFonts w:ascii="Times New Roman" w:hAnsi="Times New Roman" w:cs="Times New Roman"/>
          <w:sz w:val="16"/>
          <w:szCs w:val="16"/>
        </w:rPr>
      </w:pPr>
    </w:p>
    <w:p w14:paraId="2DA29835" w14:textId="03C2DCD9" w:rsidR="00F461B6" w:rsidRPr="00401769"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 xml:space="preserve">В течение 2020 года </w:t>
      </w:r>
      <w:r w:rsidR="00BB16F0" w:rsidRPr="006C5AD5">
        <w:rPr>
          <w:rFonts w:ascii="Times New Roman" w:eastAsia="Times New Roman" w:hAnsi="Times New Roman" w:cs="Times New Roman"/>
          <w:bCs/>
          <w:sz w:val="24"/>
          <w:szCs w:val="24"/>
        </w:rPr>
        <w:t>Шакенова Ж.Н.</w:t>
      </w:r>
      <w:r w:rsidRPr="006C5AD5">
        <w:rPr>
          <w:rFonts w:ascii="Times New Roman" w:eastAsia="Times New Roman" w:hAnsi="Times New Roman" w:cs="Times New Roman"/>
          <w:bCs/>
          <w:sz w:val="24"/>
          <w:szCs w:val="24"/>
        </w:rPr>
        <w:t xml:space="preserve"> </w:t>
      </w:r>
      <w:r w:rsidRPr="00401769">
        <w:rPr>
          <w:rFonts w:ascii="Times New Roman" w:eastAsia="Times New Roman" w:hAnsi="Times New Roman" w:cs="Times New Roman"/>
          <w:bCs/>
          <w:sz w:val="24"/>
          <w:szCs w:val="24"/>
        </w:rPr>
        <w:t>принимал</w:t>
      </w:r>
      <w:r w:rsidR="00BB16F0">
        <w:rPr>
          <w:rFonts w:ascii="Times New Roman" w:eastAsia="Times New Roman" w:hAnsi="Times New Roman" w:cs="Times New Roman"/>
          <w:bCs/>
          <w:sz w:val="24"/>
          <w:szCs w:val="24"/>
        </w:rPr>
        <w:t>а</w:t>
      </w:r>
      <w:r w:rsidRPr="00401769">
        <w:rPr>
          <w:rFonts w:ascii="Times New Roman" w:eastAsia="Times New Roman" w:hAnsi="Times New Roman" w:cs="Times New Roman"/>
          <w:bCs/>
          <w:sz w:val="24"/>
          <w:szCs w:val="24"/>
        </w:rPr>
        <w:t xml:space="preserve">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51B5F8FA" w14:textId="7344E375" w:rsidR="00F461B6" w:rsidRPr="003C6BAC" w:rsidRDefault="00F461B6" w:rsidP="006C5AD5">
      <w:pPr>
        <w:widowControl w:val="0"/>
        <w:spacing w:after="0" w:line="240" w:lineRule="auto"/>
        <w:ind w:firstLine="709"/>
        <w:jc w:val="both"/>
        <w:rPr>
          <w:rFonts w:ascii="Times New Roman" w:hAnsi="Times New Roman" w:cs="Times New Roman"/>
          <w:sz w:val="16"/>
          <w:szCs w:val="16"/>
        </w:rPr>
      </w:pPr>
    </w:p>
    <w:p w14:paraId="34D6FE82" w14:textId="42A41558" w:rsidR="002B74CA" w:rsidRDefault="00F80AC0" w:rsidP="003C6BAC">
      <w:pPr>
        <w:widowControl w:val="0"/>
        <w:spacing w:after="0"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0" w:type="auto"/>
        <w:tblLook w:val="04A0" w:firstRow="1" w:lastRow="0" w:firstColumn="1" w:lastColumn="0" w:noHBand="0" w:noVBand="1"/>
      </w:tblPr>
      <w:tblGrid>
        <w:gridCol w:w="544"/>
        <w:gridCol w:w="4271"/>
        <w:gridCol w:w="4254"/>
        <w:gridCol w:w="1416"/>
        <w:gridCol w:w="1701"/>
        <w:gridCol w:w="3083"/>
      </w:tblGrid>
      <w:tr w:rsidR="00F531E1" w:rsidRPr="00F531E1" w14:paraId="5159861F" w14:textId="77777777" w:rsidTr="008377DC">
        <w:tc>
          <w:tcPr>
            <w:tcW w:w="544" w:type="dxa"/>
          </w:tcPr>
          <w:p w14:paraId="10AFBFB3"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4271" w:type="dxa"/>
          </w:tcPr>
          <w:p w14:paraId="4159EA8D"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4254" w:type="dxa"/>
          </w:tcPr>
          <w:p w14:paraId="318809BA"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AE9EAA1"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0ADAF5F6"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0D1A9F2F"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F531E1" w:rsidRPr="00E340FB" w14:paraId="740C8438" w14:textId="77777777" w:rsidTr="008377DC">
        <w:tc>
          <w:tcPr>
            <w:tcW w:w="544" w:type="dxa"/>
          </w:tcPr>
          <w:p w14:paraId="727B2801" w14:textId="28EE7D55" w:rsidR="00F531E1" w:rsidRPr="008377DC" w:rsidRDefault="00BB16F0" w:rsidP="00401769">
            <w:pPr>
              <w:jc w:val="both"/>
              <w:rPr>
                <w:rFonts w:ascii="Times New Roman" w:hAnsi="Times New Roman" w:cs="Times New Roman"/>
              </w:rPr>
            </w:pPr>
            <w:r w:rsidRPr="008377DC">
              <w:rPr>
                <w:rFonts w:ascii="Times New Roman" w:hAnsi="Times New Roman" w:cs="Times New Roman"/>
              </w:rPr>
              <w:t>1</w:t>
            </w:r>
          </w:p>
        </w:tc>
        <w:tc>
          <w:tcPr>
            <w:tcW w:w="4271" w:type="dxa"/>
          </w:tcPr>
          <w:p w14:paraId="79BA98E8" w14:textId="08C4DD87" w:rsidR="00F531E1" w:rsidRPr="008377DC" w:rsidRDefault="0083764C" w:rsidP="00401769">
            <w:pPr>
              <w:jc w:val="both"/>
              <w:rPr>
                <w:rFonts w:ascii="Times New Roman" w:hAnsi="Times New Roman" w:cs="Times New Roman"/>
              </w:rPr>
            </w:pPr>
            <w:r w:rsidRPr="008377DC">
              <w:rPr>
                <w:rFonts w:ascii="Times New Roman" w:hAnsi="Times New Roman" w:cs="Times New Roman"/>
                <w:lang w:eastAsia="ko-KR"/>
              </w:rPr>
              <w:t>Определение минимальной точки прогиба нежёсткого вала программным способом</w:t>
            </w:r>
          </w:p>
        </w:tc>
        <w:tc>
          <w:tcPr>
            <w:tcW w:w="4254" w:type="dxa"/>
          </w:tcPr>
          <w:p w14:paraId="068907E0" w14:textId="5FC4767D" w:rsidR="0083764C" w:rsidRPr="008377DC" w:rsidRDefault="0083764C" w:rsidP="0083764C">
            <w:pPr>
              <w:jc w:val="both"/>
              <w:rPr>
                <w:rFonts w:ascii="Times New Roman" w:hAnsi="Times New Roman" w:cs="Times New Roman"/>
              </w:rPr>
            </w:pPr>
            <w:r w:rsidRPr="008377DC">
              <w:rPr>
                <w:rFonts w:ascii="Times New Roman" w:hAnsi="Times New Roman" w:cs="Times New Roman"/>
              </w:rPr>
              <w:t>Известия КГТУ № 1 (53), Бишкек 2020.</w:t>
            </w:r>
          </w:p>
        </w:tc>
        <w:tc>
          <w:tcPr>
            <w:tcW w:w="1416" w:type="dxa"/>
          </w:tcPr>
          <w:p w14:paraId="51FFDF23" w14:textId="55A64E35" w:rsidR="00F531E1" w:rsidRPr="008377DC" w:rsidRDefault="0083764C" w:rsidP="00BF2C2E">
            <w:pPr>
              <w:jc w:val="center"/>
              <w:rPr>
                <w:rFonts w:ascii="Times New Roman" w:hAnsi="Times New Roman" w:cs="Times New Roman"/>
              </w:rPr>
            </w:pPr>
            <w:r w:rsidRPr="008377DC">
              <w:rPr>
                <w:rFonts w:ascii="Times New Roman" w:hAnsi="Times New Roman" w:cs="Times New Roman"/>
              </w:rPr>
              <w:t>2020</w:t>
            </w:r>
          </w:p>
        </w:tc>
        <w:tc>
          <w:tcPr>
            <w:tcW w:w="1701" w:type="dxa"/>
          </w:tcPr>
          <w:p w14:paraId="6020157C" w14:textId="3B3B16EB" w:rsidR="00F531E1" w:rsidRPr="008377DC" w:rsidRDefault="0083764C" w:rsidP="00BF2C2E">
            <w:pPr>
              <w:jc w:val="center"/>
              <w:rPr>
                <w:rFonts w:ascii="Times New Roman" w:hAnsi="Times New Roman" w:cs="Times New Roman"/>
              </w:rPr>
            </w:pPr>
            <w:r w:rsidRPr="008377DC">
              <w:rPr>
                <w:rFonts w:ascii="Times New Roman" w:hAnsi="Times New Roman" w:cs="Times New Roman"/>
              </w:rPr>
              <w:t>русский</w:t>
            </w:r>
          </w:p>
        </w:tc>
        <w:tc>
          <w:tcPr>
            <w:tcW w:w="3083" w:type="dxa"/>
          </w:tcPr>
          <w:p w14:paraId="49E512BC" w14:textId="4F568C86" w:rsidR="00F531E1" w:rsidRPr="008377DC" w:rsidRDefault="00A26755" w:rsidP="00BF2C2E">
            <w:pPr>
              <w:jc w:val="center"/>
              <w:rPr>
                <w:rFonts w:ascii="Times New Roman" w:hAnsi="Times New Roman" w:cs="Times New Roman"/>
              </w:rPr>
            </w:pPr>
            <w:r w:rsidRPr="008377DC">
              <w:rPr>
                <w:rFonts w:ascii="Times New Roman" w:hAnsi="Times New Roman" w:cs="Times New Roman"/>
              </w:rPr>
              <w:t>Муслимов А.П., Ким Е.Р.</w:t>
            </w:r>
          </w:p>
        </w:tc>
      </w:tr>
      <w:tr w:rsidR="00F531E1" w:rsidRPr="00E340FB" w14:paraId="1C3549E5" w14:textId="77777777" w:rsidTr="008377DC">
        <w:tc>
          <w:tcPr>
            <w:tcW w:w="544" w:type="dxa"/>
          </w:tcPr>
          <w:p w14:paraId="1F3954F4" w14:textId="631DE7C7" w:rsidR="00F531E1" w:rsidRPr="008377DC" w:rsidRDefault="00A26755" w:rsidP="00E340FB">
            <w:pPr>
              <w:jc w:val="both"/>
              <w:rPr>
                <w:rFonts w:ascii="Times New Roman" w:hAnsi="Times New Roman" w:cs="Times New Roman"/>
              </w:rPr>
            </w:pPr>
            <w:r w:rsidRPr="008377DC">
              <w:rPr>
                <w:rFonts w:ascii="Times New Roman" w:hAnsi="Times New Roman" w:cs="Times New Roman"/>
              </w:rPr>
              <w:t>2</w:t>
            </w:r>
          </w:p>
        </w:tc>
        <w:tc>
          <w:tcPr>
            <w:tcW w:w="4271" w:type="dxa"/>
          </w:tcPr>
          <w:p w14:paraId="757CCAD0" w14:textId="76AF4AB5" w:rsidR="00F531E1" w:rsidRPr="008377DC" w:rsidRDefault="00A26755" w:rsidP="00E340FB">
            <w:pPr>
              <w:jc w:val="both"/>
              <w:rPr>
                <w:rFonts w:ascii="Times New Roman" w:hAnsi="Times New Roman" w:cs="Times New Roman"/>
              </w:rPr>
            </w:pPr>
            <w:r w:rsidRPr="008377DC">
              <w:rPr>
                <w:rFonts w:ascii="Times New Roman" w:hAnsi="Times New Roman" w:cs="Times New Roman"/>
                <w:lang w:eastAsia="ko-KR"/>
              </w:rPr>
              <w:t>Определение величин подач инструмента для обработки нежёстких валов</w:t>
            </w:r>
          </w:p>
        </w:tc>
        <w:tc>
          <w:tcPr>
            <w:tcW w:w="4254" w:type="dxa"/>
          </w:tcPr>
          <w:p w14:paraId="4F7D73EA" w14:textId="75C69116" w:rsidR="00F531E1" w:rsidRPr="008377DC" w:rsidRDefault="0083764C" w:rsidP="00E340FB">
            <w:pPr>
              <w:jc w:val="both"/>
              <w:rPr>
                <w:rFonts w:ascii="Times New Roman" w:eastAsia="Times New Roman" w:hAnsi="Times New Roman" w:cs="Times New Roman"/>
                <w:bCs/>
              </w:rPr>
            </w:pPr>
            <w:r w:rsidRPr="008377DC">
              <w:rPr>
                <w:rFonts w:ascii="Times New Roman" w:hAnsi="Times New Roman" w:cs="Times New Roman"/>
              </w:rPr>
              <w:t>Известия КГТУ № 1 (53), Бишкек 2020.</w:t>
            </w:r>
          </w:p>
        </w:tc>
        <w:tc>
          <w:tcPr>
            <w:tcW w:w="1416" w:type="dxa"/>
          </w:tcPr>
          <w:p w14:paraId="1AD4B6A5" w14:textId="649AA09E" w:rsidR="00F531E1" w:rsidRPr="008377DC" w:rsidRDefault="0083764C" w:rsidP="00BF2C2E">
            <w:pPr>
              <w:jc w:val="center"/>
              <w:rPr>
                <w:rFonts w:ascii="Times New Roman" w:hAnsi="Times New Roman" w:cs="Times New Roman"/>
              </w:rPr>
            </w:pPr>
            <w:r w:rsidRPr="008377DC">
              <w:rPr>
                <w:rFonts w:ascii="Times New Roman" w:hAnsi="Times New Roman" w:cs="Times New Roman"/>
              </w:rPr>
              <w:t>2020</w:t>
            </w:r>
          </w:p>
        </w:tc>
        <w:tc>
          <w:tcPr>
            <w:tcW w:w="1701" w:type="dxa"/>
          </w:tcPr>
          <w:p w14:paraId="6D6F9B39" w14:textId="3FAAC825" w:rsidR="00F531E1" w:rsidRPr="008377DC" w:rsidRDefault="0083764C" w:rsidP="00BF2C2E">
            <w:pPr>
              <w:jc w:val="center"/>
              <w:rPr>
                <w:rFonts w:ascii="Times New Roman" w:hAnsi="Times New Roman" w:cs="Times New Roman"/>
              </w:rPr>
            </w:pPr>
            <w:r w:rsidRPr="008377DC">
              <w:rPr>
                <w:rFonts w:ascii="Times New Roman" w:hAnsi="Times New Roman" w:cs="Times New Roman"/>
              </w:rPr>
              <w:t>русский</w:t>
            </w:r>
          </w:p>
        </w:tc>
        <w:tc>
          <w:tcPr>
            <w:tcW w:w="3083" w:type="dxa"/>
          </w:tcPr>
          <w:p w14:paraId="6DA2DE41" w14:textId="232DA296" w:rsidR="00F531E1" w:rsidRPr="008377DC" w:rsidRDefault="00A26755" w:rsidP="00BF2C2E">
            <w:pPr>
              <w:jc w:val="center"/>
              <w:rPr>
                <w:rFonts w:ascii="Times New Roman" w:hAnsi="Times New Roman" w:cs="Times New Roman"/>
              </w:rPr>
            </w:pPr>
            <w:r w:rsidRPr="008377DC">
              <w:rPr>
                <w:rFonts w:ascii="Times New Roman" w:hAnsi="Times New Roman" w:cs="Times New Roman"/>
              </w:rPr>
              <w:t>Муслимов А.П., Ким Е.Р.</w:t>
            </w:r>
          </w:p>
        </w:tc>
      </w:tr>
      <w:tr w:rsidR="00F531E1" w:rsidRPr="00A26755" w14:paraId="0D83E551" w14:textId="77777777" w:rsidTr="008377DC">
        <w:tc>
          <w:tcPr>
            <w:tcW w:w="544" w:type="dxa"/>
          </w:tcPr>
          <w:p w14:paraId="4360876B" w14:textId="3F062EAD" w:rsidR="00F531E1" w:rsidRPr="008377DC" w:rsidRDefault="00A26755" w:rsidP="00E340FB">
            <w:pPr>
              <w:jc w:val="both"/>
              <w:rPr>
                <w:rFonts w:ascii="Times New Roman" w:hAnsi="Times New Roman" w:cs="Times New Roman"/>
              </w:rPr>
            </w:pPr>
            <w:r w:rsidRPr="008377DC">
              <w:rPr>
                <w:rFonts w:ascii="Times New Roman" w:hAnsi="Times New Roman" w:cs="Times New Roman"/>
              </w:rPr>
              <w:t>3</w:t>
            </w:r>
          </w:p>
        </w:tc>
        <w:tc>
          <w:tcPr>
            <w:tcW w:w="4271" w:type="dxa"/>
          </w:tcPr>
          <w:p w14:paraId="6937FAAC" w14:textId="5036576C" w:rsidR="00F531E1" w:rsidRPr="008377DC" w:rsidRDefault="00A26755" w:rsidP="00E340FB">
            <w:pPr>
              <w:jc w:val="both"/>
              <w:rPr>
                <w:rFonts w:ascii="Times New Roman" w:hAnsi="Times New Roman" w:cs="Times New Roman"/>
                <w:lang w:val="en-US"/>
              </w:rPr>
            </w:pPr>
            <w:r w:rsidRPr="008377DC">
              <w:rPr>
                <w:rStyle w:val="tlid-translation"/>
                <w:rFonts w:ascii="Times New Roman" w:hAnsi="Times New Roman"/>
                <w:lang w:val="en-US"/>
              </w:rPr>
              <w:t>DETERMINATION OF CUTTING SPEED VALUES FOR PROCESSING A NON-RIGID SHAFT</w:t>
            </w:r>
          </w:p>
        </w:tc>
        <w:tc>
          <w:tcPr>
            <w:tcW w:w="4254" w:type="dxa"/>
          </w:tcPr>
          <w:p w14:paraId="23987A6B" w14:textId="06173F3D" w:rsidR="00F531E1" w:rsidRPr="008377DC" w:rsidRDefault="00FB13A7" w:rsidP="00E340FB">
            <w:pPr>
              <w:jc w:val="both"/>
              <w:rPr>
                <w:rFonts w:ascii="Times New Roman" w:hAnsi="Times New Roman" w:cs="Times New Roman"/>
                <w:lang w:val="en-US"/>
              </w:rPr>
            </w:pPr>
            <w:r w:rsidRPr="008377DC">
              <w:rPr>
                <w:rFonts w:ascii="Times New Roman" w:hAnsi="Times New Roman" w:cs="Times New Roman"/>
              </w:rPr>
              <w:t>Вестник НАН РК, № 4, Алматы 2020</w:t>
            </w:r>
          </w:p>
        </w:tc>
        <w:tc>
          <w:tcPr>
            <w:tcW w:w="1416" w:type="dxa"/>
          </w:tcPr>
          <w:p w14:paraId="2B9D1DDC" w14:textId="5D8522FD" w:rsidR="00F531E1" w:rsidRPr="008377DC" w:rsidRDefault="005A38E2" w:rsidP="00BF2C2E">
            <w:pPr>
              <w:jc w:val="center"/>
              <w:rPr>
                <w:rFonts w:ascii="Times New Roman" w:hAnsi="Times New Roman" w:cs="Times New Roman"/>
              </w:rPr>
            </w:pPr>
            <w:r w:rsidRPr="008377DC">
              <w:rPr>
                <w:rFonts w:ascii="Times New Roman" w:hAnsi="Times New Roman" w:cs="Times New Roman"/>
              </w:rPr>
              <w:t>2020</w:t>
            </w:r>
          </w:p>
        </w:tc>
        <w:tc>
          <w:tcPr>
            <w:tcW w:w="1701" w:type="dxa"/>
          </w:tcPr>
          <w:p w14:paraId="458F433C" w14:textId="78A0BD1A" w:rsidR="00F531E1" w:rsidRPr="008377DC" w:rsidRDefault="005A38E2" w:rsidP="00BF2C2E">
            <w:pPr>
              <w:jc w:val="center"/>
              <w:rPr>
                <w:rFonts w:ascii="Times New Roman" w:hAnsi="Times New Roman" w:cs="Times New Roman"/>
              </w:rPr>
            </w:pPr>
            <w:r w:rsidRPr="008377DC">
              <w:rPr>
                <w:rFonts w:ascii="Times New Roman" w:hAnsi="Times New Roman" w:cs="Times New Roman"/>
              </w:rPr>
              <w:t>английский</w:t>
            </w:r>
          </w:p>
        </w:tc>
        <w:tc>
          <w:tcPr>
            <w:tcW w:w="3083" w:type="dxa"/>
          </w:tcPr>
          <w:p w14:paraId="2413251F" w14:textId="66D16CD0" w:rsidR="00F531E1" w:rsidRPr="008377DC" w:rsidRDefault="00B143D3" w:rsidP="00BF2C2E">
            <w:pPr>
              <w:jc w:val="center"/>
              <w:rPr>
                <w:rFonts w:ascii="Times New Roman" w:hAnsi="Times New Roman" w:cs="Times New Roman"/>
              </w:rPr>
            </w:pPr>
            <w:r>
              <w:rPr>
                <w:rFonts w:ascii="Times New Roman" w:hAnsi="Times New Roman" w:cs="Times New Roman"/>
              </w:rPr>
              <w:t>е</w:t>
            </w:r>
            <w:r w:rsidR="005A38E2" w:rsidRPr="008377DC">
              <w:rPr>
                <w:rFonts w:ascii="Times New Roman" w:hAnsi="Times New Roman" w:cs="Times New Roman"/>
              </w:rPr>
              <w:t>диноличная статья</w:t>
            </w:r>
          </w:p>
        </w:tc>
      </w:tr>
    </w:tbl>
    <w:p w14:paraId="71B464C2" w14:textId="3AD4CA75" w:rsidR="002B74CA" w:rsidRPr="003C6BAC" w:rsidRDefault="002B74CA" w:rsidP="006C5AD5">
      <w:pPr>
        <w:widowControl w:val="0"/>
        <w:tabs>
          <w:tab w:val="left" w:pos="4159"/>
        </w:tabs>
        <w:spacing w:after="0" w:line="240" w:lineRule="auto"/>
        <w:jc w:val="both"/>
        <w:rPr>
          <w:rFonts w:ascii="Times New Roman" w:hAnsi="Times New Roman" w:cs="Times New Roman"/>
          <w:sz w:val="16"/>
          <w:szCs w:val="16"/>
        </w:rPr>
      </w:pPr>
    </w:p>
    <w:p w14:paraId="661DECA7" w14:textId="05DC6484" w:rsidR="002B74CA" w:rsidRDefault="009566B0" w:rsidP="003C6BAC">
      <w:pPr>
        <w:widowControl w:val="0"/>
        <w:spacing w:after="0" w:line="240" w:lineRule="auto"/>
        <w:jc w:val="center"/>
      </w:pPr>
      <w:r>
        <w:rPr>
          <w:rFonts w:ascii="Times New Roman" w:hAnsi="Times New Roman"/>
          <w:b/>
          <w:sz w:val="24"/>
        </w:rPr>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7A72F827" w14:textId="77777777" w:rsidTr="00CC14D0">
        <w:tc>
          <w:tcPr>
            <w:tcW w:w="544" w:type="dxa"/>
          </w:tcPr>
          <w:p w14:paraId="02C38CFD"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23047903"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7DA33D48"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654433" w14:paraId="2B5F9285" w14:textId="77777777" w:rsidTr="00CC14D0">
        <w:tc>
          <w:tcPr>
            <w:tcW w:w="544" w:type="dxa"/>
          </w:tcPr>
          <w:p w14:paraId="27A6D9E5" w14:textId="77777777" w:rsidR="00756E34" w:rsidRPr="00A36317" w:rsidRDefault="00CC14D0" w:rsidP="00BF2C2E">
            <w:pPr>
              <w:jc w:val="center"/>
              <w:rPr>
                <w:rFonts w:ascii="Times New Roman" w:hAnsi="Times New Roman" w:cs="Times New Roman"/>
              </w:rPr>
            </w:pPr>
            <w:r w:rsidRPr="00A36317">
              <w:rPr>
                <w:rFonts w:ascii="Times New Roman" w:hAnsi="Times New Roman" w:cs="Times New Roman"/>
              </w:rPr>
              <w:t>1</w:t>
            </w:r>
          </w:p>
        </w:tc>
        <w:tc>
          <w:tcPr>
            <w:tcW w:w="11198" w:type="dxa"/>
          </w:tcPr>
          <w:p w14:paraId="4701E50E" w14:textId="6F43E6B5" w:rsidR="00756E34" w:rsidRPr="00A36317" w:rsidRDefault="00654433" w:rsidP="00756E34">
            <w:pPr>
              <w:jc w:val="both"/>
              <w:rPr>
                <w:rFonts w:ascii="Times New Roman" w:eastAsia="Times New Roman" w:hAnsi="Times New Roman" w:cs="Times New Roman"/>
                <w:bCs/>
                <w:lang w:val="en-US"/>
              </w:rPr>
            </w:pPr>
            <w:r w:rsidRPr="00A36317">
              <w:rPr>
                <w:rFonts w:ascii="Times New Roman" w:hAnsi="Times New Roman" w:cs="Times New Roman"/>
                <w:lang w:val="en-US" w:eastAsia="ko-KR"/>
              </w:rPr>
              <w:t xml:space="preserve">Certificate of completion has successfully completed the skills development program titled: </w:t>
            </w:r>
            <w:r w:rsidRPr="00A36317">
              <w:rPr>
                <w:rFonts w:ascii="Times New Roman" w:hAnsi="Times New Roman" w:cs="Times New Roman"/>
                <w:caps/>
                <w:lang w:val="en-US" w:eastAsia="ko-KR"/>
              </w:rPr>
              <w:t>Python for scientific calculations and data visualization.</w:t>
            </w:r>
          </w:p>
        </w:tc>
        <w:tc>
          <w:tcPr>
            <w:tcW w:w="3527" w:type="dxa"/>
          </w:tcPr>
          <w:p w14:paraId="2EBD3323" w14:textId="44E5DAAA" w:rsidR="00756E34" w:rsidRPr="00A36317" w:rsidRDefault="00654433" w:rsidP="00BF2C2E">
            <w:pPr>
              <w:jc w:val="center"/>
              <w:rPr>
                <w:rFonts w:ascii="Times New Roman" w:eastAsia="Times New Roman" w:hAnsi="Times New Roman" w:cs="Times New Roman"/>
                <w:bCs/>
                <w:lang w:val="en-US"/>
              </w:rPr>
            </w:pPr>
            <w:r w:rsidRPr="00A36317">
              <w:rPr>
                <w:rFonts w:ascii="Times New Roman" w:hAnsi="Times New Roman"/>
              </w:rPr>
              <w:t>г</w:t>
            </w:r>
            <w:r w:rsidRPr="00A36317">
              <w:rPr>
                <w:rFonts w:ascii="Times New Roman" w:hAnsi="Times New Roman"/>
                <w:lang w:val="en-US"/>
              </w:rPr>
              <w:t xml:space="preserve">. </w:t>
            </w:r>
            <w:r w:rsidRPr="00A36317">
              <w:rPr>
                <w:rFonts w:ascii="Times New Roman" w:hAnsi="Times New Roman"/>
              </w:rPr>
              <w:t>Алматы</w:t>
            </w:r>
            <w:r w:rsidRPr="00A36317">
              <w:rPr>
                <w:rFonts w:ascii="Times New Roman" w:hAnsi="Times New Roman"/>
                <w:lang w:val="en-US"/>
              </w:rPr>
              <w:t xml:space="preserve">, </w:t>
            </w:r>
            <w:r w:rsidRPr="00A36317">
              <w:rPr>
                <w:rFonts w:ascii="Times New Roman" w:hAnsi="Times New Roman"/>
              </w:rPr>
              <w:t>октябрь</w:t>
            </w:r>
            <w:r w:rsidRPr="00A36317">
              <w:rPr>
                <w:rFonts w:ascii="Times New Roman" w:hAnsi="Times New Roman"/>
                <w:lang w:val="en-US"/>
              </w:rPr>
              <w:t xml:space="preserve"> 2019, </w:t>
            </w:r>
            <w:r w:rsidRPr="00A36317">
              <w:rPr>
                <w:rFonts w:ascii="Times New Roman" w:hAnsi="Times New Roman" w:cs="Times New Roman"/>
              </w:rPr>
              <w:t>КазАДИ</w:t>
            </w:r>
            <w:r w:rsidRPr="00A36317">
              <w:rPr>
                <w:rFonts w:ascii="Times New Roman" w:hAnsi="Times New Roman" w:cs="Times New Roman"/>
                <w:lang w:val="en-US"/>
              </w:rPr>
              <w:t xml:space="preserve"> </w:t>
            </w:r>
            <w:r w:rsidRPr="00A36317">
              <w:rPr>
                <w:rFonts w:ascii="Times New Roman" w:hAnsi="Times New Roman" w:cs="Times New Roman"/>
              </w:rPr>
              <w:t>имени</w:t>
            </w:r>
            <w:r w:rsidRPr="00A36317">
              <w:rPr>
                <w:rFonts w:ascii="Times New Roman" w:hAnsi="Times New Roman" w:cs="Times New Roman"/>
                <w:lang w:val="en-US"/>
              </w:rPr>
              <w:t xml:space="preserve"> </w:t>
            </w:r>
            <w:r w:rsidRPr="00A36317">
              <w:rPr>
                <w:rFonts w:ascii="Times New Roman" w:hAnsi="Times New Roman" w:cs="Times New Roman"/>
              </w:rPr>
              <w:t>Л</w:t>
            </w:r>
            <w:r w:rsidRPr="00A36317">
              <w:rPr>
                <w:rFonts w:ascii="Times New Roman" w:hAnsi="Times New Roman" w:cs="Times New Roman"/>
                <w:lang w:val="en-US"/>
              </w:rPr>
              <w:t>.</w:t>
            </w:r>
            <w:r w:rsidRPr="00A36317">
              <w:rPr>
                <w:rFonts w:ascii="Times New Roman" w:hAnsi="Times New Roman" w:cs="Times New Roman"/>
              </w:rPr>
              <w:t>Б</w:t>
            </w:r>
            <w:r w:rsidRPr="00A36317">
              <w:rPr>
                <w:rFonts w:ascii="Times New Roman" w:hAnsi="Times New Roman" w:cs="Times New Roman"/>
                <w:lang w:val="en-US"/>
              </w:rPr>
              <w:t xml:space="preserve">. </w:t>
            </w:r>
            <w:r w:rsidRPr="00A36317">
              <w:rPr>
                <w:rFonts w:ascii="Times New Roman" w:hAnsi="Times New Roman" w:cs="Times New Roman"/>
              </w:rPr>
              <w:t>Гончарова</w:t>
            </w:r>
            <w:r w:rsidRPr="00A36317">
              <w:rPr>
                <w:rFonts w:ascii="Times New Roman" w:hAnsi="Times New Roman" w:cs="Times New Roman"/>
                <w:lang w:val="en-US"/>
              </w:rPr>
              <w:t xml:space="preserve">, </w:t>
            </w:r>
            <w:proofErr w:type="spellStart"/>
            <w:r w:rsidRPr="00A36317">
              <w:rPr>
                <w:rFonts w:ascii="Times New Roman" w:hAnsi="Times New Roman" w:cs="Times New Roman"/>
                <w:lang w:val="en-US"/>
              </w:rPr>
              <w:t>Howest</w:t>
            </w:r>
            <w:proofErr w:type="spellEnd"/>
            <w:r w:rsidRPr="00A36317">
              <w:rPr>
                <w:rFonts w:ascii="Times New Roman" w:hAnsi="Times New Roman" w:cs="Times New Roman"/>
                <w:lang w:val="en-US"/>
              </w:rPr>
              <w:t xml:space="preserve"> International</w:t>
            </w:r>
          </w:p>
        </w:tc>
      </w:tr>
      <w:tr w:rsidR="00756E34" w:rsidRPr="006C54ED" w14:paraId="0A05516D" w14:textId="77777777" w:rsidTr="00CC14D0">
        <w:tc>
          <w:tcPr>
            <w:tcW w:w="544" w:type="dxa"/>
          </w:tcPr>
          <w:p w14:paraId="0C84B2C4" w14:textId="77777777" w:rsidR="00756E34" w:rsidRPr="00A36317" w:rsidRDefault="00CC14D0" w:rsidP="00BF2C2E">
            <w:pPr>
              <w:jc w:val="center"/>
              <w:rPr>
                <w:rFonts w:ascii="Times New Roman" w:hAnsi="Times New Roman" w:cs="Times New Roman"/>
              </w:rPr>
            </w:pPr>
            <w:r w:rsidRPr="00A36317">
              <w:rPr>
                <w:rFonts w:ascii="Times New Roman" w:hAnsi="Times New Roman" w:cs="Times New Roman"/>
              </w:rPr>
              <w:t>2</w:t>
            </w:r>
          </w:p>
        </w:tc>
        <w:tc>
          <w:tcPr>
            <w:tcW w:w="11198" w:type="dxa"/>
          </w:tcPr>
          <w:p w14:paraId="59CAB064" w14:textId="01B9F0F7" w:rsidR="00756E34" w:rsidRPr="00A36317" w:rsidRDefault="006C54ED" w:rsidP="00756E34">
            <w:pPr>
              <w:jc w:val="both"/>
              <w:rPr>
                <w:rFonts w:ascii="Times New Roman" w:eastAsia="Times New Roman" w:hAnsi="Times New Roman" w:cs="Times New Roman"/>
                <w:bCs/>
                <w:lang w:val="en-US"/>
              </w:rPr>
            </w:pPr>
            <w:r w:rsidRPr="00A36317">
              <w:rPr>
                <w:rFonts w:ascii="Times New Roman" w:hAnsi="Times New Roman" w:cs="Times New Roman"/>
                <w:lang w:val="en-US" w:eastAsia="ko-KR"/>
              </w:rPr>
              <w:t>Certificate of completion has successfully completed the skills development program titled: POTENTIAL AND APPLICABILITY OF ARTIFICIAL INTELLIGENCE IN INDUSTRY</w:t>
            </w:r>
          </w:p>
        </w:tc>
        <w:tc>
          <w:tcPr>
            <w:tcW w:w="3527" w:type="dxa"/>
          </w:tcPr>
          <w:p w14:paraId="4FDDC617" w14:textId="10221E8B" w:rsidR="00756E34" w:rsidRPr="00A36317" w:rsidRDefault="006C54ED" w:rsidP="00BF2C2E">
            <w:pPr>
              <w:jc w:val="center"/>
              <w:rPr>
                <w:rFonts w:ascii="Times New Roman" w:eastAsia="Times New Roman" w:hAnsi="Times New Roman" w:cs="Times New Roman"/>
                <w:bCs/>
                <w:lang w:val="en-US"/>
              </w:rPr>
            </w:pPr>
            <w:r w:rsidRPr="00A36317">
              <w:rPr>
                <w:rFonts w:ascii="Times New Roman" w:hAnsi="Times New Roman"/>
              </w:rPr>
              <w:t>г</w:t>
            </w:r>
            <w:r w:rsidRPr="00A36317">
              <w:rPr>
                <w:rFonts w:ascii="Times New Roman" w:hAnsi="Times New Roman"/>
                <w:lang w:val="en-US"/>
              </w:rPr>
              <w:t xml:space="preserve">. </w:t>
            </w:r>
            <w:r w:rsidRPr="00A36317">
              <w:rPr>
                <w:rFonts w:ascii="Times New Roman" w:hAnsi="Times New Roman"/>
              </w:rPr>
              <w:t>Алматы</w:t>
            </w:r>
            <w:r w:rsidRPr="00A36317">
              <w:rPr>
                <w:rFonts w:ascii="Times New Roman" w:hAnsi="Times New Roman"/>
                <w:lang w:val="en-US"/>
              </w:rPr>
              <w:t xml:space="preserve">, </w:t>
            </w:r>
            <w:r w:rsidRPr="00A36317">
              <w:rPr>
                <w:rFonts w:ascii="Times New Roman" w:hAnsi="Times New Roman"/>
              </w:rPr>
              <w:t>октябрь</w:t>
            </w:r>
            <w:r w:rsidRPr="00A36317">
              <w:rPr>
                <w:rFonts w:ascii="Times New Roman" w:hAnsi="Times New Roman"/>
                <w:lang w:val="en-US"/>
              </w:rPr>
              <w:t xml:space="preserve"> 2019, </w:t>
            </w:r>
            <w:r w:rsidRPr="00A36317">
              <w:rPr>
                <w:rFonts w:ascii="Times New Roman" w:hAnsi="Times New Roman" w:cs="Times New Roman"/>
              </w:rPr>
              <w:t>КазАДИ</w:t>
            </w:r>
            <w:r w:rsidRPr="00A36317">
              <w:rPr>
                <w:rFonts w:ascii="Times New Roman" w:hAnsi="Times New Roman" w:cs="Times New Roman"/>
                <w:lang w:val="en-US"/>
              </w:rPr>
              <w:t xml:space="preserve"> </w:t>
            </w:r>
            <w:r w:rsidRPr="00A36317">
              <w:rPr>
                <w:rFonts w:ascii="Times New Roman" w:hAnsi="Times New Roman" w:cs="Times New Roman"/>
              </w:rPr>
              <w:t>имени</w:t>
            </w:r>
            <w:r w:rsidRPr="00A36317">
              <w:rPr>
                <w:rFonts w:ascii="Times New Roman" w:hAnsi="Times New Roman" w:cs="Times New Roman"/>
                <w:lang w:val="en-US"/>
              </w:rPr>
              <w:t xml:space="preserve"> </w:t>
            </w:r>
            <w:r w:rsidRPr="00A36317">
              <w:rPr>
                <w:rFonts w:ascii="Times New Roman" w:hAnsi="Times New Roman" w:cs="Times New Roman"/>
              </w:rPr>
              <w:t>Л</w:t>
            </w:r>
            <w:r w:rsidRPr="00A36317">
              <w:rPr>
                <w:rFonts w:ascii="Times New Roman" w:hAnsi="Times New Roman" w:cs="Times New Roman"/>
                <w:lang w:val="en-US"/>
              </w:rPr>
              <w:t>.</w:t>
            </w:r>
            <w:r w:rsidRPr="00A36317">
              <w:rPr>
                <w:rFonts w:ascii="Times New Roman" w:hAnsi="Times New Roman" w:cs="Times New Roman"/>
              </w:rPr>
              <w:t>Б</w:t>
            </w:r>
            <w:r w:rsidRPr="00A36317">
              <w:rPr>
                <w:rFonts w:ascii="Times New Roman" w:hAnsi="Times New Roman" w:cs="Times New Roman"/>
                <w:lang w:val="en-US"/>
              </w:rPr>
              <w:t xml:space="preserve">. </w:t>
            </w:r>
            <w:r w:rsidRPr="00A36317">
              <w:rPr>
                <w:rFonts w:ascii="Times New Roman" w:hAnsi="Times New Roman" w:cs="Times New Roman"/>
              </w:rPr>
              <w:t>Гончарова</w:t>
            </w:r>
            <w:r w:rsidRPr="00A36317">
              <w:rPr>
                <w:rFonts w:ascii="Times New Roman" w:hAnsi="Times New Roman" w:cs="Times New Roman"/>
                <w:lang w:val="en-US"/>
              </w:rPr>
              <w:t xml:space="preserve">, </w:t>
            </w:r>
            <w:proofErr w:type="spellStart"/>
            <w:r w:rsidRPr="00A36317">
              <w:rPr>
                <w:rFonts w:ascii="Times New Roman" w:hAnsi="Times New Roman" w:cs="Times New Roman"/>
                <w:lang w:val="en-US"/>
              </w:rPr>
              <w:t>Howest</w:t>
            </w:r>
            <w:proofErr w:type="spellEnd"/>
            <w:r w:rsidRPr="00A36317">
              <w:rPr>
                <w:rFonts w:ascii="Times New Roman" w:hAnsi="Times New Roman" w:cs="Times New Roman"/>
                <w:lang w:val="en-US"/>
              </w:rPr>
              <w:t xml:space="preserve"> International</w:t>
            </w:r>
          </w:p>
        </w:tc>
      </w:tr>
      <w:tr w:rsidR="00756E34" w:rsidRPr="00E340FB" w14:paraId="7F07BC0E" w14:textId="77777777" w:rsidTr="000E0D05">
        <w:tc>
          <w:tcPr>
            <w:tcW w:w="544" w:type="dxa"/>
          </w:tcPr>
          <w:p w14:paraId="091179C0" w14:textId="77777777" w:rsidR="00756E34" w:rsidRPr="00A36317" w:rsidRDefault="00CC14D0" w:rsidP="00BF2C2E">
            <w:pPr>
              <w:jc w:val="center"/>
              <w:rPr>
                <w:rFonts w:ascii="Times New Roman" w:hAnsi="Times New Roman" w:cs="Times New Roman"/>
              </w:rPr>
            </w:pPr>
            <w:r w:rsidRPr="00A36317">
              <w:rPr>
                <w:rFonts w:ascii="Times New Roman" w:hAnsi="Times New Roman" w:cs="Times New Roman"/>
              </w:rPr>
              <w:t>3</w:t>
            </w:r>
          </w:p>
        </w:tc>
        <w:tc>
          <w:tcPr>
            <w:tcW w:w="11198" w:type="dxa"/>
          </w:tcPr>
          <w:p w14:paraId="7E78623C" w14:textId="73783ECC" w:rsidR="00756E34" w:rsidRPr="00A36317" w:rsidRDefault="000E0D05" w:rsidP="000E0D05">
            <w:pPr>
              <w:jc w:val="both"/>
              <w:rPr>
                <w:rFonts w:ascii="Times New Roman" w:eastAsia="Times New Roman" w:hAnsi="Times New Roman" w:cs="Times New Roman"/>
                <w:bCs/>
              </w:rPr>
            </w:pPr>
            <w:r w:rsidRPr="00A36317">
              <w:rPr>
                <w:rFonts w:ascii="Times New Roman" w:hAnsi="Times New Roman"/>
                <w:color w:val="000000"/>
                <w:lang w:val="en-US"/>
              </w:rPr>
              <w:t>FUSION</w:t>
            </w:r>
            <w:r w:rsidRPr="00A36317">
              <w:rPr>
                <w:rFonts w:ascii="Times New Roman" w:hAnsi="Times New Roman"/>
                <w:color w:val="000000"/>
              </w:rPr>
              <w:t xml:space="preserve"> 360. Основы моделирования. </w:t>
            </w:r>
            <w:r w:rsidRPr="00A36317">
              <w:rPr>
                <w:rFonts w:ascii="Times New Roman" w:hAnsi="Times New Roman"/>
                <w:color w:val="000000"/>
                <w:lang w:val="en-US"/>
              </w:rPr>
              <w:t>FUSION</w:t>
            </w:r>
            <w:r w:rsidRPr="00A36317">
              <w:rPr>
                <w:rFonts w:ascii="Times New Roman" w:hAnsi="Times New Roman"/>
                <w:color w:val="000000"/>
              </w:rPr>
              <w:t xml:space="preserve"> 360 </w:t>
            </w:r>
            <w:r w:rsidRPr="00A36317">
              <w:rPr>
                <w:rFonts w:ascii="Times New Roman" w:hAnsi="Times New Roman"/>
                <w:color w:val="000000"/>
                <w:lang w:val="en-US"/>
              </w:rPr>
              <w:t>NEW</w:t>
            </w:r>
          </w:p>
        </w:tc>
        <w:tc>
          <w:tcPr>
            <w:tcW w:w="3527" w:type="dxa"/>
          </w:tcPr>
          <w:p w14:paraId="6B5D8D6F" w14:textId="10918367" w:rsidR="00756E34" w:rsidRPr="00A36317" w:rsidRDefault="007121FD" w:rsidP="00BF2C2E">
            <w:pPr>
              <w:jc w:val="center"/>
              <w:rPr>
                <w:rFonts w:ascii="Times New Roman" w:eastAsia="Times New Roman" w:hAnsi="Times New Roman" w:cs="Times New Roman"/>
                <w:bCs/>
              </w:rPr>
            </w:pPr>
            <w:r w:rsidRPr="00A36317">
              <w:rPr>
                <w:rFonts w:ascii="Times New Roman" w:hAnsi="Times New Roman"/>
              </w:rPr>
              <w:t>г</w:t>
            </w:r>
            <w:r w:rsidRPr="00A36317">
              <w:rPr>
                <w:rFonts w:ascii="Times New Roman" w:hAnsi="Times New Roman"/>
                <w:lang w:val="en-US"/>
              </w:rPr>
              <w:t xml:space="preserve">. </w:t>
            </w:r>
            <w:r w:rsidRPr="00A36317">
              <w:rPr>
                <w:rFonts w:ascii="Times New Roman" w:hAnsi="Times New Roman"/>
              </w:rPr>
              <w:t>Алматы</w:t>
            </w:r>
            <w:r w:rsidRPr="00A36317">
              <w:rPr>
                <w:rFonts w:ascii="Times New Roman" w:hAnsi="Times New Roman"/>
                <w:lang w:val="en-US"/>
              </w:rPr>
              <w:t xml:space="preserve">, </w:t>
            </w:r>
            <w:r w:rsidRPr="00A36317">
              <w:rPr>
                <w:rFonts w:ascii="Times New Roman" w:hAnsi="Times New Roman"/>
              </w:rPr>
              <w:t>ноябрь</w:t>
            </w:r>
            <w:r w:rsidRPr="00A36317">
              <w:rPr>
                <w:rFonts w:ascii="Times New Roman" w:hAnsi="Times New Roman"/>
                <w:lang w:val="en-US"/>
              </w:rPr>
              <w:t xml:space="preserve"> 2019, </w:t>
            </w:r>
            <w:r w:rsidRPr="00A36317">
              <w:rPr>
                <w:rFonts w:ascii="Times New Roman" w:hAnsi="Times New Roman"/>
                <w:color w:val="000000"/>
                <w:lang w:val="en-US"/>
              </w:rPr>
              <w:t>Authorized Training Center</w:t>
            </w:r>
            <w:r w:rsidRPr="00A36317">
              <w:rPr>
                <w:rFonts w:ascii="Times New Roman" w:hAnsi="Times New Roman"/>
                <w:color w:val="000000"/>
                <w:lang w:val="en-US"/>
              </w:rPr>
              <w:sym w:font="Symbol" w:char="F0E2"/>
            </w:r>
            <w:r w:rsidRPr="00A36317">
              <w:rPr>
                <w:rFonts w:ascii="Times New Roman" w:hAnsi="Times New Roman"/>
                <w:color w:val="000000"/>
                <w:lang w:val="en-US"/>
              </w:rPr>
              <w:t xml:space="preserve"> course specifically designed to satisfy your training requirements. </w:t>
            </w:r>
            <w:r w:rsidRPr="00A36317">
              <w:rPr>
                <w:rFonts w:ascii="Times New Roman" w:hAnsi="Times New Roman"/>
                <w:color w:val="000000"/>
              </w:rPr>
              <w:t>Алматы</w:t>
            </w:r>
            <w:r w:rsidRPr="00A36317">
              <w:rPr>
                <w:rFonts w:ascii="Times New Roman" w:hAnsi="Times New Roman"/>
                <w:color w:val="000000"/>
                <w:lang w:val="en-US"/>
              </w:rPr>
              <w:t xml:space="preserve">, </w:t>
            </w:r>
            <w:r w:rsidRPr="00A36317">
              <w:rPr>
                <w:rFonts w:ascii="Times New Roman" w:hAnsi="Times New Roman"/>
                <w:color w:val="000000"/>
              </w:rPr>
              <w:t>Казахстан</w:t>
            </w:r>
          </w:p>
        </w:tc>
      </w:tr>
      <w:tr w:rsidR="007121FD" w:rsidRPr="00E340FB" w14:paraId="7BA9A03B" w14:textId="77777777" w:rsidTr="000E0D05">
        <w:tc>
          <w:tcPr>
            <w:tcW w:w="544" w:type="dxa"/>
          </w:tcPr>
          <w:p w14:paraId="671678A7" w14:textId="64403891" w:rsidR="007121FD" w:rsidRPr="00A36317" w:rsidRDefault="007121FD" w:rsidP="00BF2C2E">
            <w:pPr>
              <w:jc w:val="center"/>
              <w:rPr>
                <w:rFonts w:ascii="Times New Roman" w:hAnsi="Times New Roman" w:cs="Times New Roman"/>
              </w:rPr>
            </w:pPr>
            <w:r w:rsidRPr="00A36317">
              <w:rPr>
                <w:rFonts w:ascii="Times New Roman" w:hAnsi="Times New Roman" w:cs="Times New Roman"/>
              </w:rPr>
              <w:t>4</w:t>
            </w:r>
          </w:p>
        </w:tc>
        <w:tc>
          <w:tcPr>
            <w:tcW w:w="11198" w:type="dxa"/>
          </w:tcPr>
          <w:p w14:paraId="641F8970" w14:textId="6EE4563C" w:rsidR="007121FD" w:rsidRPr="00A36317" w:rsidRDefault="00917958" w:rsidP="000E0D05">
            <w:pPr>
              <w:jc w:val="both"/>
              <w:rPr>
                <w:rFonts w:ascii="Times New Roman" w:hAnsi="Times New Roman"/>
                <w:color w:val="000000"/>
              </w:rPr>
            </w:pPr>
            <w:r w:rsidRPr="00A36317">
              <w:rPr>
                <w:rFonts w:ascii="Times New Roman" w:hAnsi="Times New Roman"/>
                <w:color w:val="000000"/>
              </w:rPr>
              <w:t>Сертификат научно-практической виртуальной конференции 1</w:t>
            </w:r>
            <w:r w:rsidRPr="00A36317">
              <w:rPr>
                <w:rFonts w:ascii="Times New Roman" w:hAnsi="Times New Roman"/>
                <w:color w:val="000000"/>
                <w:lang w:val="en-US"/>
              </w:rPr>
              <w:t>C</w:t>
            </w:r>
          </w:p>
        </w:tc>
        <w:tc>
          <w:tcPr>
            <w:tcW w:w="3527" w:type="dxa"/>
          </w:tcPr>
          <w:p w14:paraId="28E887AC" w14:textId="04EDB990" w:rsidR="007121FD" w:rsidRPr="00A36317" w:rsidRDefault="00917958" w:rsidP="00BF2C2E">
            <w:pPr>
              <w:jc w:val="center"/>
              <w:rPr>
                <w:rFonts w:ascii="Times New Roman" w:hAnsi="Times New Roman"/>
              </w:rPr>
            </w:pPr>
            <w:r w:rsidRPr="00A36317">
              <w:rPr>
                <w:rFonts w:ascii="Times New Roman" w:hAnsi="Times New Roman"/>
              </w:rPr>
              <w:t xml:space="preserve">г. Алматы, апрель 2020, </w:t>
            </w:r>
            <w:r w:rsidRPr="00A36317">
              <w:rPr>
                <w:rFonts w:ascii="Times New Roman" w:hAnsi="Times New Roman"/>
                <w:color w:val="000000"/>
              </w:rPr>
              <w:t>Фирма 1</w:t>
            </w:r>
            <w:r w:rsidRPr="00A36317">
              <w:rPr>
                <w:rFonts w:ascii="Times New Roman" w:hAnsi="Times New Roman"/>
                <w:color w:val="000000"/>
                <w:lang w:val="en-US"/>
              </w:rPr>
              <w:t>C</w:t>
            </w:r>
            <w:r w:rsidRPr="00A36317">
              <w:rPr>
                <w:rFonts w:ascii="Times New Roman" w:hAnsi="Times New Roman"/>
                <w:color w:val="000000"/>
              </w:rPr>
              <w:t>, представительство в Казахстане, Алматы</w:t>
            </w:r>
          </w:p>
        </w:tc>
      </w:tr>
      <w:tr w:rsidR="007121FD" w:rsidRPr="00D50E3E" w14:paraId="6E4809AC" w14:textId="77777777" w:rsidTr="000E0D05">
        <w:tc>
          <w:tcPr>
            <w:tcW w:w="544" w:type="dxa"/>
          </w:tcPr>
          <w:p w14:paraId="3B505969" w14:textId="23C490AB" w:rsidR="007121FD" w:rsidRPr="00A36317" w:rsidRDefault="00D50E3E" w:rsidP="00BF2C2E">
            <w:pPr>
              <w:jc w:val="center"/>
              <w:rPr>
                <w:rFonts w:ascii="Times New Roman" w:hAnsi="Times New Roman" w:cs="Times New Roman"/>
              </w:rPr>
            </w:pPr>
            <w:r w:rsidRPr="00A36317">
              <w:rPr>
                <w:rFonts w:ascii="Times New Roman" w:hAnsi="Times New Roman" w:cs="Times New Roman"/>
              </w:rPr>
              <w:t>5</w:t>
            </w:r>
          </w:p>
        </w:tc>
        <w:tc>
          <w:tcPr>
            <w:tcW w:w="11198" w:type="dxa"/>
          </w:tcPr>
          <w:p w14:paraId="1482D5C8" w14:textId="1885B3BC" w:rsidR="007121FD" w:rsidRPr="00A36317" w:rsidRDefault="00D50E3E" w:rsidP="000E0D05">
            <w:pPr>
              <w:jc w:val="both"/>
              <w:rPr>
                <w:rFonts w:ascii="Times New Roman" w:hAnsi="Times New Roman"/>
                <w:color w:val="000000"/>
              </w:rPr>
            </w:pPr>
            <w:r w:rsidRPr="00A36317">
              <w:rPr>
                <w:rFonts w:ascii="Times New Roman" w:hAnsi="Times New Roman"/>
                <w:color w:val="000000"/>
              </w:rPr>
              <w:t xml:space="preserve">«Инструменты </w:t>
            </w:r>
            <w:r w:rsidRPr="00A36317">
              <w:rPr>
                <w:rFonts w:ascii="Times New Roman" w:hAnsi="Times New Roman"/>
                <w:color w:val="000000"/>
                <w:lang w:val="en-US"/>
              </w:rPr>
              <w:t>Clarivate</w:t>
            </w:r>
            <w:r w:rsidRPr="00A36317">
              <w:rPr>
                <w:rFonts w:ascii="Times New Roman" w:hAnsi="Times New Roman"/>
                <w:color w:val="000000"/>
              </w:rPr>
              <w:t xml:space="preserve"> для эффективной научной деятельности»</w:t>
            </w:r>
          </w:p>
        </w:tc>
        <w:tc>
          <w:tcPr>
            <w:tcW w:w="3527" w:type="dxa"/>
          </w:tcPr>
          <w:p w14:paraId="7A501BD1" w14:textId="7C4A53F8" w:rsidR="007121FD" w:rsidRPr="00A36317" w:rsidRDefault="00D50E3E" w:rsidP="00BF2C2E">
            <w:pPr>
              <w:jc w:val="center"/>
              <w:rPr>
                <w:rFonts w:ascii="Times New Roman" w:hAnsi="Times New Roman"/>
                <w:lang w:val="en-US"/>
              </w:rPr>
            </w:pPr>
            <w:r w:rsidRPr="00A36317">
              <w:rPr>
                <w:rFonts w:ascii="Times New Roman" w:hAnsi="Times New Roman"/>
              </w:rPr>
              <w:t>Россия</w:t>
            </w:r>
            <w:r w:rsidRPr="00A36317">
              <w:rPr>
                <w:rFonts w:ascii="Times New Roman" w:hAnsi="Times New Roman"/>
                <w:lang w:val="en-US"/>
              </w:rPr>
              <w:t xml:space="preserve">, </w:t>
            </w:r>
            <w:r w:rsidRPr="00A36317">
              <w:rPr>
                <w:rFonts w:ascii="Times New Roman" w:hAnsi="Times New Roman"/>
              </w:rPr>
              <w:t>май</w:t>
            </w:r>
            <w:r w:rsidRPr="00A36317">
              <w:rPr>
                <w:rFonts w:ascii="Times New Roman" w:hAnsi="Times New Roman"/>
                <w:lang w:val="en-US"/>
              </w:rPr>
              <w:t xml:space="preserve"> 2020, </w:t>
            </w:r>
            <w:r w:rsidRPr="00A36317">
              <w:rPr>
                <w:rFonts w:ascii="Times New Roman" w:hAnsi="Times New Roman"/>
                <w:color w:val="000000"/>
                <w:lang w:val="en-US"/>
              </w:rPr>
              <w:t xml:space="preserve">Clarivate Analytics company, </w:t>
            </w:r>
            <w:r w:rsidRPr="00A36317">
              <w:rPr>
                <w:rFonts w:ascii="Times New Roman" w:hAnsi="Times New Roman"/>
                <w:color w:val="000000"/>
              </w:rPr>
              <w:t>Россия</w:t>
            </w:r>
          </w:p>
        </w:tc>
      </w:tr>
      <w:tr w:rsidR="00290DCC" w:rsidRPr="00290DCC" w14:paraId="010387E3" w14:textId="77777777" w:rsidTr="000E0D05">
        <w:tc>
          <w:tcPr>
            <w:tcW w:w="544" w:type="dxa"/>
          </w:tcPr>
          <w:p w14:paraId="76006AFB" w14:textId="3843E3C1" w:rsidR="00290DCC" w:rsidRPr="00A36317" w:rsidRDefault="00290DCC" w:rsidP="00BF2C2E">
            <w:pPr>
              <w:jc w:val="center"/>
              <w:rPr>
                <w:rFonts w:ascii="Times New Roman" w:hAnsi="Times New Roman" w:cs="Times New Roman"/>
              </w:rPr>
            </w:pPr>
            <w:r w:rsidRPr="00A36317">
              <w:rPr>
                <w:rFonts w:ascii="Times New Roman" w:hAnsi="Times New Roman" w:cs="Times New Roman"/>
              </w:rPr>
              <w:t>6</w:t>
            </w:r>
          </w:p>
        </w:tc>
        <w:tc>
          <w:tcPr>
            <w:tcW w:w="11198" w:type="dxa"/>
          </w:tcPr>
          <w:p w14:paraId="09152289" w14:textId="79F94B27" w:rsidR="00290DCC" w:rsidRPr="00A36317" w:rsidRDefault="00290DCC" w:rsidP="000E0D05">
            <w:pPr>
              <w:jc w:val="both"/>
              <w:rPr>
                <w:rFonts w:ascii="Times New Roman" w:hAnsi="Times New Roman"/>
                <w:color w:val="000000"/>
              </w:rPr>
            </w:pPr>
            <w:r w:rsidRPr="00A36317">
              <w:rPr>
                <w:rFonts w:ascii="Times New Roman" w:hAnsi="Times New Roman"/>
                <w:color w:val="000000"/>
              </w:rPr>
              <w:t>«Практические рекомендации по публикации в международных журналах»</w:t>
            </w:r>
          </w:p>
        </w:tc>
        <w:tc>
          <w:tcPr>
            <w:tcW w:w="3527" w:type="dxa"/>
          </w:tcPr>
          <w:p w14:paraId="0ADAA549" w14:textId="2BB90876" w:rsidR="00290DCC" w:rsidRPr="00A36317" w:rsidRDefault="00290DCC" w:rsidP="00BF2C2E">
            <w:pPr>
              <w:jc w:val="center"/>
              <w:rPr>
                <w:rFonts w:ascii="Times New Roman" w:hAnsi="Times New Roman"/>
                <w:lang w:val="en-US"/>
              </w:rPr>
            </w:pPr>
            <w:r w:rsidRPr="00A36317">
              <w:rPr>
                <w:rFonts w:ascii="Times New Roman" w:hAnsi="Times New Roman"/>
              </w:rPr>
              <w:t>Россия</w:t>
            </w:r>
            <w:r w:rsidRPr="00A36317">
              <w:rPr>
                <w:rFonts w:ascii="Times New Roman" w:hAnsi="Times New Roman"/>
                <w:lang w:val="en-US"/>
              </w:rPr>
              <w:t xml:space="preserve">, </w:t>
            </w:r>
            <w:r w:rsidRPr="00A36317">
              <w:rPr>
                <w:rFonts w:ascii="Times New Roman" w:hAnsi="Times New Roman"/>
              </w:rPr>
              <w:t>май</w:t>
            </w:r>
            <w:r w:rsidRPr="00A36317">
              <w:rPr>
                <w:rFonts w:ascii="Times New Roman" w:hAnsi="Times New Roman"/>
                <w:lang w:val="en-US"/>
              </w:rPr>
              <w:t xml:space="preserve"> 2020, </w:t>
            </w:r>
            <w:r w:rsidRPr="00A36317">
              <w:rPr>
                <w:rFonts w:ascii="Times New Roman" w:hAnsi="Times New Roman"/>
                <w:color w:val="000000"/>
                <w:lang w:val="en-US"/>
              </w:rPr>
              <w:t xml:space="preserve">Clarivate Analytics company, </w:t>
            </w:r>
            <w:r w:rsidRPr="00A36317">
              <w:rPr>
                <w:rFonts w:ascii="Times New Roman" w:hAnsi="Times New Roman"/>
                <w:color w:val="000000"/>
              </w:rPr>
              <w:t>Россия</w:t>
            </w:r>
          </w:p>
        </w:tc>
      </w:tr>
      <w:tr w:rsidR="00290DCC" w:rsidRPr="00290DCC" w14:paraId="4F2FBE45" w14:textId="77777777" w:rsidTr="000E0D05">
        <w:tc>
          <w:tcPr>
            <w:tcW w:w="544" w:type="dxa"/>
          </w:tcPr>
          <w:p w14:paraId="17E61D6A" w14:textId="21980076" w:rsidR="00290DCC" w:rsidRPr="00A36317" w:rsidRDefault="00290DCC" w:rsidP="00BF2C2E">
            <w:pPr>
              <w:jc w:val="center"/>
              <w:rPr>
                <w:rFonts w:ascii="Times New Roman" w:hAnsi="Times New Roman" w:cs="Times New Roman"/>
              </w:rPr>
            </w:pPr>
            <w:r w:rsidRPr="00A36317">
              <w:rPr>
                <w:rFonts w:ascii="Times New Roman" w:hAnsi="Times New Roman" w:cs="Times New Roman"/>
              </w:rPr>
              <w:lastRenderedPageBreak/>
              <w:t>7</w:t>
            </w:r>
          </w:p>
        </w:tc>
        <w:tc>
          <w:tcPr>
            <w:tcW w:w="11198" w:type="dxa"/>
          </w:tcPr>
          <w:p w14:paraId="720333F6" w14:textId="6B1D8056" w:rsidR="00290DCC" w:rsidRPr="00A36317" w:rsidRDefault="00290DCC" w:rsidP="000E0D05">
            <w:pPr>
              <w:jc w:val="both"/>
              <w:rPr>
                <w:rFonts w:ascii="Times New Roman" w:hAnsi="Times New Roman"/>
                <w:color w:val="000000"/>
              </w:rPr>
            </w:pPr>
            <w:r w:rsidRPr="00A36317">
              <w:rPr>
                <w:rFonts w:ascii="Times New Roman" w:hAnsi="Times New Roman"/>
                <w:color w:val="000000"/>
              </w:rPr>
              <w:t>Сертификат курс по повышению квалификации в области применения ИКТ в ДОТ</w:t>
            </w:r>
          </w:p>
        </w:tc>
        <w:tc>
          <w:tcPr>
            <w:tcW w:w="3527" w:type="dxa"/>
          </w:tcPr>
          <w:p w14:paraId="7FED5701" w14:textId="6DC93F51" w:rsidR="00290DCC" w:rsidRPr="00A36317" w:rsidRDefault="00290DCC" w:rsidP="00BF2C2E">
            <w:pPr>
              <w:jc w:val="center"/>
              <w:rPr>
                <w:rFonts w:ascii="Times New Roman" w:hAnsi="Times New Roman"/>
              </w:rPr>
            </w:pPr>
            <w:r w:rsidRPr="00A36317">
              <w:rPr>
                <w:rFonts w:ascii="Times New Roman" w:hAnsi="Times New Roman"/>
              </w:rPr>
              <w:t xml:space="preserve">г. Алматы, август 2020, </w:t>
            </w:r>
            <w:r w:rsidRPr="00A36317">
              <w:rPr>
                <w:rFonts w:ascii="Times New Roman" w:hAnsi="Times New Roman"/>
                <w:color w:val="000000"/>
              </w:rPr>
              <w:t>КазАДИ имени Л.Б. Гончарова, Алматы, Казахстан</w:t>
            </w:r>
          </w:p>
        </w:tc>
      </w:tr>
    </w:tbl>
    <w:p w14:paraId="3240C1A7" w14:textId="77777777" w:rsidR="002B74CA" w:rsidRPr="00290DCC" w:rsidRDefault="002B74CA">
      <w:pPr>
        <w:rPr>
          <w:rFonts w:ascii="Times New Roman" w:hAnsi="Times New Roman"/>
          <w:b/>
          <w:sz w:val="24"/>
        </w:rPr>
      </w:pPr>
    </w:p>
    <w:sectPr w:rsidR="002B74CA" w:rsidRPr="00290DCC"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9D28A" w14:textId="77777777" w:rsidR="00AC0566" w:rsidRDefault="00AC0566" w:rsidP="001D7AA2">
      <w:pPr>
        <w:spacing w:after="0" w:line="240" w:lineRule="auto"/>
      </w:pPr>
      <w:r>
        <w:separator/>
      </w:r>
    </w:p>
  </w:endnote>
  <w:endnote w:type="continuationSeparator" w:id="0">
    <w:p w14:paraId="230971A5" w14:textId="77777777" w:rsidR="00AC0566" w:rsidRDefault="00AC0566"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35BD9945" w14:textId="09F8ED3C" w:rsidR="002A6849" w:rsidRDefault="002A6849">
        <w:pPr>
          <w:pStyle w:val="af4"/>
          <w:jc w:val="right"/>
        </w:pPr>
        <w:r>
          <w:fldChar w:fldCharType="begin"/>
        </w:r>
        <w:r>
          <w:instrText xml:space="preserve"> PAGE   \* MERGEFORMAT </w:instrText>
        </w:r>
        <w:r>
          <w:fldChar w:fldCharType="separate"/>
        </w:r>
        <w:r w:rsidR="003C6BAC">
          <w:rPr>
            <w:noProof/>
          </w:rPr>
          <w:t>1</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B7025" w14:textId="77777777" w:rsidR="00AC0566" w:rsidRDefault="00AC0566" w:rsidP="001D7AA2">
      <w:pPr>
        <w:spacing w:after="0" w:line="240" w:lineRule="auto"/>
      </w:pPr>
      <w:r>
        <w:separator/>
      </w:r>
    </w:p>
  </w:footnote>
  <w:footnote w:type="continuationSeparator" w:id="0">
    <w:p w14:paraId="3EEB493E" w14:textId="77777777" w:rsidR="00AC0566" w:rsidRDefault="00AC0566"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6"/>
  </w:num>
  <w:num w:numId="3">
    <w:abstractNumId w:val="13"/>
  </w:num>
  <w:num w:numId="4">
    <w:abstractNumId w:val="34"/>
  </w:num>
  <w:num w:numId="5">
    <w:abstractNumId w:val="35"/>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7"/>
  </w:num>
  <w:num w:numId="14">
    <w:abstractNumId w:val="24"/>
  </w:num>
  <w:num w:numId="15">
    <w:abstractNumId w:val="33"/>
  </w:num>
  <w:num w:numId="16">
    <w:abstractNumId w:val="14"/>
  </w:num>
  <w:num w:numId="17">
    <w:abstractNumId w:val="11"/>
  </w:num>
  <w:num w:numId="18">
    <w:abstractNumId w:val="28"/>
  </w:num>
  <w:num w:numId="19">
    <w:abstractNumId w:val="26"/>
  </w:num>
  <w:num w:numId="20">
    <w:abstractNumId w:val="1"/>
  </w:num>
  <w:num w:numId="21">
    <w:abstractNumId w:val="37"/>
  </w:num>
  <w:num w:numId="22">
    <w:abstractNumId w:val="6"/>
  </w:num>
  <w:num w:numId="23">
    <w:abstractNumId w:val="38"/>
  </w:num>
  <w:num w:numId="24">
    <w:abstractNumId w:val="32"/>
  </w:num>
  <w:num w:numId="25">
    <w:abstractNumId w:val="5"/>
  </w:num>
  <w:num w:numId="26">
    <w:abstractNumId w:val="39"/>
  </w:num>
  <w:num w:numId="27">
    <w:abstractNumId w:val="12"/>
  </w:num>
  <w:num w:numId="28">
    <w:abstractNumId w:val="29"/>
  </w:num>
  <w:num w:numId="29">
    <w:abstractNumId w:val="15"/>
  </w:num>
  <w:num w:numId="30">
    <w:abstractNumId w:val="9"/>
  </w:num>
  <w:num w:numId="31">
    <w:abstractNumId w:val="31"/>
  </w:num>
  <w:num w:numId="32">
    <w:abstractNumId w:val="18"/>
  </w:num>
  <w:num w:numId="33">
    <w:abstractNumId w:val="19"/>
  </w:num>
  <w:num w:numId="34">
    <w:abstractNumId w:val="10"/>
  </w:num>
  <w:num w:numId="35">
    <w:abstractNumId w:val="30"/>
  </w:num>
  <w:num w:numId="36">
    <w:abstractNumId w:val="22"/>
  </w:num>
  <w:num w:numId="37">
    <w:abstractNumId w:val="2"/>
  </w:num>
  <w:num w:numId="38">
    <w:abstractNumId w:val="4"/>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D05"/>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87BE2"/>
    <w:rsid w:val="00290DCC"/>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6BAC"/>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38E2"/>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4433"/>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C54ED"/>
    <w:rsid w:val="006C5AD5"/>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1FD"/>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3764C"/>
    <w:rsid w:val="008377DC"/>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17958"/>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26755"/>
    <w:rsid w:val="00A31DB2"/>
    <w:rsid w:val="00A325BF"/>
    <w:rsid w:val="00A36317"/>
    <w:rsid w:val="00A41263"/>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0566"/>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3D3"/>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16F0"/>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037F"/>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5A18"/>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0E3E"/>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3A7"/>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175F76D9-7A56-44E3-B8ED-267D64EA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 w:type="character" w:customStyle="1" w:styleId="tlid-translation">
    <w:name w:val="tlid-translation"/>
    <w:basedOn w:val="a0"/>
    <w:rsid w:val="00A267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85F98-B44C-41EC-AB8B-145F72E3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1843</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2021-03-01T02:19:00Z</dcterms:created>
  <dcterms:modified xsi:type="dcterms:W3CDTF">2021-03-01T02:19:00Z</dcterms:modified>
</cp:coreProperties>
</file>